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E8" w:rsidRDefault="00A713A9" w:rsidP="00A713A9">
      <w:pPr>
        <w:pStyle w:val="Title"/>
        <w:jc w:val="center"/>
      </w:pPr>
      <w:r>
        <w:t xml:space="preserve">Lesson </w:t>
      </w:r>
      <w:r w:rsidR="001426E5">
        <w:t>4: Interview Questions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"/>
      </w:tblPr>
      <w:tblGrid>
        <w:gridCol w:w="2409"/>
        <w:gridCol w:w="2409"/>
        <w:gridCol w:w="2410"/>
        <w:gridCol w:w="2410"/>
      </w:tblGrid>
      <w:tr w:rsidR="00DC5AE8" w:rsidTr="00731B08">
        <w:trPr>
          <w:jc w:val="center"/>
        </w:trPr>
        <w:tc>
          <w:tcPr>
            <w:tcW w:w="2409" w:type="dxa"/>
          </w:tcPr>
          <w:p w:rsidR="00DC5AE8" w:rsidRDefault="00AC4316">
            <w:pPr>
              <w:pStyle w:val="LessonHead"/>
            </w:pPr>
            <w:r>
              <w:t>Subject</w:t>
            </w:r>
          </w:p>
        </w:tc>
        <w:tc>
          <w:tcPr>
            <w:tcW w:w="2409" w:type="dxa"/>
          </w:tcPr>
          <w:p w:rsidR="00DC5AE8" w:rsidRDefault="00AC4316">
            <w:pPr>
              <w:pStyle w:val="LessonHead"/>
            </w:pPr>
            <w:r>
              <w:t>Teacher</w:t>
            </w:r>
          </w:p>
        </w:tc>
        <w:tc>
          <w:tcPr>
            <w:tcW w:w="2410" w:type="dxa"/>
          </w:tcPr>
          <w:p w:rsidR="00DC5AE8" w:rsidRDefault="00AC4316">
            <w:pPr>
              <w:pStyle w:val="LessonHead"/>
            </w:pPr>
            <w:r>
              <w:t>Grade</w:t>
            </w:r>
          </w:p>
        </w:tc>
        <w:tc>
          <w:tcPr>
            <w:tcW w:w="2410" w:type="dxa"/>
          </w:tcPr>
          <w:p w:rsidR="00DC5AE8" w:rsidRDefault="00AC4316">
            <w:pPr>
              <w:pStyle w:val="LessonHead"/>
            </w:pPr>
            <w:r>
              <w:t>Date</w:t>
            </w:r>
          </w:p>
        </w:tc>
      </w:tr>
      <w:tr w:rsidR="00DC5AE8" w:rsidTr="00731B08">
        <w:trPr>
          <w:jc w:val="center"/>
        </w:trPr>
        <w:tc>
          <w:tcPr>
            <w:tcW w:w="2409" w:type="dxa"/>
          </w:tcPr>
          <w:p w:rsidR="00DC5AE8" w:rsidRDefault="00DC5AE8" w:rsidP="00A713A9"/>
        </w:tc>
        <w:tc>
          <w:tcPr>
            <w:tcW w:w="2409" w:type="dxa"/>
          </w:tcPr>
          <w:p w:rsidR="00DC5AE8" w:rsidRDefault="00DC5AE8" w:rsidP="00A713A9"/>
        </w:tc>
        <w:tc>
          <w:tcPr>
            <w:tcW w:w="2410" w:type="dxa"/>
          </w:tcPr>
          <w:p w:rsidR="00DC5AE8" w:rsidRDefault="00DC5AE8" w:rsidP="00A713A9"/>
        </w:tc>
        <w:tc>
          <w:tcPr>
            <w:tcW w:w="2410" w:type="dxa"/>
          </w:tcPr>
          <w:p w:rsidR="00DC5AE8" w:rsidRDefault="00DC5AE8" w:rsidP="00A713A9"/>
        </w:tc>
      </w:tr>
    </w:tbl>
    <w:p w:rsidR="00DC5AE8" w:rsidRDefault="00AC4316">
      <w:pPr>
        <w:pStyle w:val="LessonHead"/>
      </w:pPr>
      <w:r>
        <w:t>Overview</w:t>
      </w:r>
    </w:p>
    <w:p w:rsidR="00DC5AE8" w:rsidRDefault="00972E07">
      <w:r>
        <w:t xml:space="preserve">This lesson utilizes </w:t>
      </w:r>
      <w:r w:rsidR="00D20A4A">
        <w:t>veteran interviews</w:t>
      </w:r>
      <w:r w:rsidR="00731B08">
        <w:t xml:space="preserve"> found at </w:t>
      </w:r>
      <w:hyperlink r:id="rId8" w:history="1">
        <w:r w:rsidR="00731B08" w:rsidRPr="00774FDA">
          <w:rPr>
            <w:rStyle w:val="Hyperlink"/>
          </w:rPr>
          <w:t>www.kwvdm.org</w:t>
        </w:r>
      </w:hyperlink>
      <w:r w:rsidR="00731B08">
        <w:t xml:space="preserve"> to </w:t>
      </w:r>
      <w:r>
        <w:t xml:space="preserve">allow students to </w:t>
      </w:r>
      <w:r w:rsidR="001426E5">
        <w:t xml:space="preserve">practice the skills of a true historian (research, formulating questions, </w:t>
      </w:r>
      <w:r w:rsidR="00E46CE8">
        <w:t>and analyzing</w:t>
      </w:r>
      <w:r w:rsidR="001426E5">
        <w:t xml:space="preserve"> sources)</w:t>
      </w:r>
      <w:r w:rsidR="00731B08">
        <w:t xml:space="preserve">.  </w:t>
      </w:r>
    </w:p>
    <w:tbl>
      <w:tblPr>
        <w:tblStyle w:val="LessonPlan"/>
        <w:tblW w:w="4995" w:type="pct"/>
        <w:jc w:val="center"/>
        <w:tblLook w:val="04A0" w:firstRow="1" w:lastRow="0" w:firstColumn="1" w:lastColumn="0" w:noHBand="0" w:noVBand="1"/>
        <w:tblDescription w:val="Lesson plan detail"/>
      </w:tblPr>
      <w:tblGrid>
        <w:gridCol w:w="1182"/>
        <w:gridCol w:w="4663"/>
        <w:gridCol w:w="4944"/>
      </w:tblGrid>
      <w:tr w:rsidR="00DC5AE8" w:rsidTr="00B10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:rsidR="00DC5AE8" w:rsidRDefault="00DC5AE8"/>
        </w:tc>
        <w:tc>
          <w:tcPr>
            <w:tcW w:w="2161" w:type="pct"/>
          </w:tcPr>
          <w:p w:rsidR="00DC5AE8" w:rsidRDefault="00AC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Guide</w:t>
            </w:r>
          </w:p>
        </w:tc>
        <w:tc>
          <w:tcPr>
            <w:tcW w:w="2291" w:type="pct"/>
          </w:tcPr>
          <w:p w:rsidR="00DC5AE8" w:rsidRDefault="00AC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Guide</w:t>
            </w:r>
          </w:p>
        </w:tc>
      </w:tr>
      <w:tr w:rsidR="00DC5AE8" w:rsidTr="00B103B2">
        <w:trPr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:rsidR="00DC5AE8" w:rsidRDefault="00AC4316">
            <w:r>
              <w:t>Objectives</w:t>
            </w:r>
          </w:p>
        </w:tc>
        <w:tc>
          <w:tcPr>
            <w:tcW w:w="2161" w:type="pct"/>
          </w:tcPr>
          <w:p w:rsidR="00DC5AE8" w:rsidRDefault="00731B08" w:rsidP="00B10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Put your state standards here:</w:t>
            </w:r>
          </w:p>
        </w:tc>
        <w:tc>
          <w:tcPr>
            <w:tcW w:w="2291" w:type="pct"/>
          </w:tcPr>
          <w:p w:rsidR="00AB05AC" w:rsidRDefault="005518A1" w:rsidP="00AB05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be able to </w:t>
            </w:r>
          </w:p>
          <w:p w:rsidR="00731B08" w:rsidRDefault="00731B08" w:rsidP="00A40D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AE8" w:rsidTr="00B103B2">
        <w:trPr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:rsidR="00DC5AE8" w:rsidRDefault="00AC4316">
            <w:r>
              <w:t>Information</w:t>
            </w:r>
          </w:p>
        </w:tc>
        <w:tc>
          <w:tcPr>
            <w:tcW w:w="2161" w:type="pct"/>
          </w:tcPr>
          <w:p w:rsidR="00DC5AE8" w:rsidRDefault="00972E07" w:rsidP="00AB05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Teacher will </w:t>
            </w:r>
          </w:p>
        </w:tc>
        <w:tc>
          <w:tcPr>
            <w:tcW w:w="2291" w:type="pct"/>
          </w:tcPr>
          <w:p w:rsidR="00DC5AE8" w:rsidRDefault="009F42D7" w:rsidP="00AB05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</w:t>
            </w:r>
            <w:r w:rsidR="00972E07">
              <w:t xml:space="preserve">will </w:t>
            </w:r>
          </w:p>
        </w:tc>
      </w:tr>
      <w:tr w:rsidR="00DC5AE8" w:rsidTr="00B103B2">
        <w:trPr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:rsidR="00DC5AE8" w:rsidRDefault="009F42D7">
            <w:r>
              <w:t>Activity</w:t>
            </w:r>
          </w:p>
        </w:tc>
        <w:tc>
          <w:tcPr>
            <w:tcW w:w="2161" w:type="pct"/>
          </w:tcPr>
          <w:p w:rsidR="00DC5AE8" w:rsidRDefault="009F42D7" w:rsidP="00AB05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</w:t>
            </w:r>
            <w:r w:rsidR="00AB05AC">
              <w:t xml:space="preserve"> will</w:t>
            </w:r>
            <w:bookmarkStart w:id="0" w:name="_GoBack"/>
            <w:bookmarkEnd w:id="0"/>
          </w:p>
        </w:tc>
        <w:tc>
          <w:tcPr>
            <w:tcW w:w="2291" w:type="pct"/>
          </w:tcPr>
          <w:p w:rsidR="00DC5AE8" w:rsidRDefault="009F42D7" w:rsidP="00AB05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</w:t>
            </w:r>
          </w:p>
        </w:tc>
      </w:tr>
      <w:tr w:rsidR="00DC5AE8" w:rsidTr="004A1AAF">
        <w:trPr>
          <w:trHeight w:val="1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:rsidR="00DC5AE8" w:rsidRDefault="009F42D7">
            <w:r>
              <w:t>Summary</w:t>
            </w:r>
          </w:p>
        </w:tc>
        <w:tc>
          <w:tcPr>
            <w:tcW w:w="2161" w:type="pct"/>
          </w:tcPr>
          <w:p w:rsidR="00DC5AE8" w:rsidRDefault="009F42D7" w:rsidP="00AB05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Teacher will </w:t>
            </w:r>
          </w:p>
        </w:tc>
        <w:tc>
          <w:tcPr>
            <w:tcW w:w="2291" w:type="pct"/>
          </w:tcPr>
          <w:p w:rsidR="00DC5AE8" w:rsidRDefault="009F42D7" w:rsidP="00AB05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</w:t>
            </w:r>
          </w:p>
        </w:tc>
      </w:tr>
      <w:tr w:rsidR="00DC5AE8" w:rsidTr="00B103B2">
        <w:trPr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</w:tcPr>
          <w:p w:rsidR="00DC5AE8" w:rsidRDefault="009F42D7">
            <w:r>
              <w:t>Extension</w:t>
            </w:r>
          </w:p>
        </w:tc>
        <w:tc>
          <w:tcPr>
            <w:tcW w:w="2161" w:type="pct"/>
          </w:tcPr>
          <w:p w:rsidR="00DC5AE8" w:rsidRDefault="009F42D7" w:rsidP="00AB05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Teacher can </w:t>
            </w:r>
          </w:p>
        </w:tc>
        <w:tc>
          <w:tcPr>
            <w:tcW w:w="2291" w:type="pct"/>
          </w:tcPr>
          <w:p w:rsidR="00DC5AE8" w:rsidRDefault="009F42D7" w:rsidP="00AB05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</w:t>
            </w:r>
            <w:r w:rsidR="00791048">
              <w:t xml:space="preserve"> 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sson plan detail"/>
      </w:tblPr>
      <w:tblGrid>
        <w:gridCol w:w="3029"/>
        <w:gridCol w:w="3028"/>
        <w:gridCol w:w="4743"/>
      </w:tblGrid>
      <w:tr w:rsidR="00DC5AE8">
        <w:tc>
          <w:tcPr>
            <w:tcW w:w="1402" w:type="pct"/>
          </w:tcPr>
          <w:p w:rsidR="00DC5AE8" w:rsidRDefault="009F42D7">
            <w:pPr>
              <w:pStyle w:val="LessonHead"/>
            </w:pPr>
            <w:r>
              <w:t>Materials</w:t>
            </w:r>
          </w:p>
        </w:tc>
        <w:tc>
          <w:tcPr>
            <w:tcW w:w="1402" w:type="pct"/>
          </w:tcPr>
          <w:p w:rsidR="00DC5AE8" w:rsidRDefault="00AC4316">
            <w:pPr>
              <w:pStyle w:val="LessonHead"/>
            </w:pPr>
            <w:r>
              <w:t>Resources</w:t>
            </w:r>
          </w:p>
        </w:tc>
        <w:tc>
          <w:tcPr>
            <w:tcW w:w="2196" w:type="pct"/>
          </w:tcPr>
          <w:p w:rsidR="00DC5AE8" w:rsidRDefault="00AC4316">
            <w:pPr>
              <w:pStyle w:val="LessonHead"/>
            </w:pPr>
            <w:r>
              <w:t>Notes</w:t>
            </w:r>
          </w:p>
        </w:tc>
      </w:tr>
      <w:tr w:rsidR="00DC5AE8">
        <w:tc>
          <w:tcPr>
            <w:tcW w:w="1402" w:type="pct"/>
          </w:tcPr>
          <w:p w:rsidR="00DC5AE8" w:rsidRDefault="009F42D7" w:rsidP="00427F95">
            <w:pPr>
              <w:pStyle w:val="ListBullet"/>
              <w:spacing w:after="120"/>
            </w:pPr>
            <w:r>
              <w:t>Internet access</w:t>
            </w:r>
          </w:p>
          <w:p w:rsidR="00DC5AE8" w:rsidRDefault="009F42D7" w:rsidP="00F24DBA">
            <w:pPr>
              <w:pStyle w:val="ListBullet"/>
              <w:spacing w:after="120"/>
            </w:pPr>
            <w:r>
              <w:t xml:space="preserve">Optional: </w:t>
            </w:r>
            <w:r w:rsidR="00F24DBA">
              <w:t>video equipment</w:t>
            </w:r>
          </w:p>
        </w:tc>
        <w:tc>
          <w:tcPr>
            <w:tcW w:w="1402" w:type="pct"/>
          </w:tcPr>
          <w:p w:rsidR="001D4315" w:rsidRDefault="0025573D" w:rsidP="00791048">
            <w:pPr>
              <w:pStyle w:val="ListBullet"/>
            </w:pPr>
            <w:hyperlink r:id="rId9" w:history="1">
              <w:r w:rsidR="001D4315" w:rsidRPr="00774FDA">
                <w:rPr>
                  <w:rStyle w:val="Hyperlink"/>
                </w:rPr>
                <w:t>www.kwvdm.org</w:t>
              </w:r>
            </w:hyperlink>
          </w:p>
        </w:tc>
        <w:tc>
          <w:tcPr>
            <w:tcW w:w="2196" w:type="pct"/>
          </w:tcPr>
          <w:p w:rsidR="00DC5AE8" w:rsidRDefault="00B103B2" w:rsidP="00B103B2">
            <w:r>
              <w:t>There are more tips and links at the bottom of the lesson plan page (</w:t>
            </w:r>
            <w:hyperlink r:id="rId10" w:history="1">
              <w:r w:rsidRPr="00774FDA">
                <w:rPr>
                  <w:rStyle w:val="Hyperlink"/>
                </w:rPr>
                <w:t>www.kwdhproject.org</w:t>
              </w:r>
            </w:hyperlink>
            <w:r>
              <w:t xml:space="preserve">) </w:t>
            </w:r>
          </w:p>
        </w:tc>
      </w:tr>
    </w:tbl>
    <w:p w:rsidR="00B103B2" w:rsidRDefault="00B103B2" w:rsidP="00B103B2">
      <w:pPr>
        <w:jc w:val="center"/>
        <w:rPr>
          <w:b/>
        </w:rPr>
      </w:pPr>
    </w:p>
    <w:p w:rsidR="00AB05AC" w:rsidRDefault="00AB05AC" w:rsidP="00B103B2">
      <w:pPr>
        <w:jc w:val="center"/>
        <w:rPr>
          <w:b/>
        </w:rPr>
      </w:pPr>
      <w:r>
        <w:rPr>
          <w:b/>
        </w:rPr>
        <w:t>Add any worksheets or templates to this document so a teacher can just open 1 file and have everything they need to be successful.</w:t>
      </w:r>
    </w:p>
    <w:sectPr w:rsidR="00AB05AC" w:rsidSect="00A713A9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3D" w:rsidRDefault="0025573D">
      <w:pPr>
        <w:spacing w:after="0" w:line="240" w:lineRule="auto"/>
      </w:pPr>
      <w:r>
        <w:separator/>
      </w:r>
    </w:p>
  </w:endnote>
  <w:endnote w:type="continuationSeparator" w:id="0">
    <w:p w:rsidR="0025573D" w:rsidRDefault="0025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E8" w:rsidRDefault="00AC431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B05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3D" w:rsidRDefault="0025573D">
      <w:pPr>
        <w:spacing w:after="0" w:line="240" w:lineRule="auto"/>
      </w:pPr>
      <w:r>
        <w:separator/>
      </w:r>
    </w:p>
  </w:footnote>
  <w:footnote w:type="continuationSeparator" w:id="0">
    <w:p w:rsidR="0025573D" w:rsidRDefault="0025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B2" w:rsidRPr="00B103B2" w:rsidRDefault="00B103B2" w:rsidP="00B103B2">
    <w:pPr>
      <w:pStyle w:val="Header"/>
    </w:pPr>
    <w:r>
      <w:t>Korean War Digital History Project                                                                            Middle Grades Unit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A9" w:rsidRDefault="00A713A9">
    <w:pPr>
      <w:pStyle w:val="Header"/>
    </w:pPr>
    <w:r>
      <w:t xml:space="preserve">Korean War Digital History Project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0F5005"/>
    <w:multiLevelType w:val="hybridMultilevel"/>
    <w:tmpl w:val="719AA0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AD"/>
    <w:rsid w:val="00031481"/>
    <w:rsid w:val="001353C2"/>
    <w:rsid w:val="001426E5"/>
    <w:rsid w:val="00186052"/>
    <w:rsid w:val="001D4315"/>
    <w:rsid w:val="0025573D"/>
    <w:rsid w:val="003330F0"/>
    <w:rsid w:val="00427F95"/>
    <w:rsid w:val="004A1AAF"/>
    <w:rsid w:val="005518A1"/>
    <w:rsid w:val="00731B08"/>
    <w:rsid w:val="00791048"/>
    <w:rsid w:val="00972E07"/>
    <w:rsid w:val="009F42D7"/>
    <w:rsid w:val="00A27485"/>
    <w:rsid w:val="00A40DB8"/>
    <w:rsid w:val="00A713A9"/>
    <w:rsid w:val="00AB05AC"/>
    <w:rsid w:val="00AC4316"/>
    <w:rsid w:val="00B103B2"/>
    <w:rsid w:val="00C614AD"/>
    <w:rsid w:val="00CB4B13"/>
    <w:rsid w:val="00D11AF7"/>
    <w:rsid w:val="00D20A4A"/>
    <w:rsid w:val="00DC5AE8"/>
    <w:rsid w:val="00E46CE8"/>
    <w:rsid w:val="00E54CA5"/>
    <w:rsid w:val="00E616DC"/>
    <w:rsid w:val="00F24DBA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2B5188-D675-41E8-A964-37244C4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9"/>
  </w:style>
  <w:style w:type="paragraph" w:styleId="Heading1">
    <w:name w:val="heading 1"/>
    <w:basedOn w:val="Normal"/>
    <w:next w:val="Normal"/>
    <w:link w:val="Heading1Char"/>
    <w:uiPriority w:val="9"/>
    <w:qFormat/>
    <w:rsid w:val="00A713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3A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3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3A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3A9"/>
    <w:pPr>
      <w:spacing w:after="0"/>
      <w:jc w:val="left"/>
      <w:outlineLvl w:val="4"/>
    </w:pPr>
    <w:rPr>
      <w:smallCaps/>
      <w:color w:val="C24710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3A9"/>
    <w:pPr>
      <w:spacing w:after="0"/>
      <w:jc w:val="left"/>
      <w:outlineLvl w:val="5"/>
    </w:pPr>
    <w:rPr>
      <w:smallCaps/>
      <w:color w:val="ED682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3A9"/>
    <w:pPr>
      <w:spacing w:after="0"/>
      <w:jc w:val="left"/>
      <w:outlineLvl w:val="6"/>
    </w:pPr>
    <w:rPr>
      <w:b/>
      <w:bCs/>
      <w:smallCaps/>
      <w:color w:val="ED682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3A9"/>
    <w:pPr>
      <w:spacing w:after="0"/>
      <w:jc w:val="left"/>
      <w:outlineLvl w:val="7"/>
    </w:pPr>
    <w:rPr>
      <w:b/>
      <w:bCs/>
      <w:i/>
      <w:iCs/>
      <w:smallCaps/>
      <w:color w:val="C24710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3A9"/>
    <w:pPr>
      <w:spacing w:after="0"/>
      <w:jc w:val="left"/>
      <w:outlineLvl w:val="8"/>
    </w:pPr>
    <w:rPr>
      <w:b/>
      <w:bCs/>
      <w:i/>
      <w:iCs/>
      <w:smallCaps/>
      <w:color w:val="822F0B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713A9"/>
    <w:pPr>
      <w:pBdr>
        <w:top w:val="single" w:sz="8" w:space="1" w:color="ED682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3A9"/>
    <w:rPr>
      <w:smallCaps/>
      <w:color w:val="262626" w:themeColor="text1" w:themeTint="D9"/>
      <w:sz w:val="52"/>
      <w:szCs w:val="52"/>
    </w:rPr>
  </w:style>
  <w:style w:type="paragraph" w:customStyle="1" w:styleId="LessonHead">
    <w:name w:val="Lesson Head"/>
    <w:basedOn w:val="Normal"/>
    <w:next w:val="Normal"/>
    <w:uiPriority w:val="2"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713A9"/>
    <w:rPr>
      <w:smallCaps/>
      <w:spacing w:val="5"/>
      <w:sz w:val="32"/>
      <w:szCs w:val="32"/>
    </w:rPr>
  </w:style>
  <w:style w:type="paragraph" w:styleId="ListBullet">
    <w:name w:val="List Bullet"/>
    <w:basedOn w:val="Normal"/>
    <w:uiPriority w:val="2"/>
    <w:unhideWhenUsed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713A9"/>
    <w:rPr>
      <w:smallCaps/>
      <w:spacing w:val="5"/>
      <w:sz w:val="28"/>
      <w:szCs w:val="28"/>
    </w:rPr>
  </w:style>
  <w:style w:type="table" w:customStyle="1" w:styleId="LessonPlan">
    <w:name w:val="Lesson Plan"/>
    <w:basedOn w:val="TableNormal"/>
    <w:uiPriority w:val="99"/>
    <w:pPr>
      <w:spacing w:before="160" w:after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1"/>
    <w:qFormat/>
    <w:rsid w:val="00A713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3A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3A9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3A9"/>
    <w:rPr>
      <w:smallCaps/>
      <w:color w:val="C24710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3A9"/>
    <w:rPr>
      <w:smallCaps/>
      <w:color w:val="ED682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3A9"/>
    <w:rPr>
      <w:b/>
      <w:bCs/>
      <w:smallCaps/>
      <w:color w:val="ED682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3A9"/>
    <w:rPr>
      <w:b/>
      <w:bCs/>
      <w:i/>
      <w:iCs/>
      <w:smallCaps/>
      <w:color w:val="C24710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3A9"/>
    <w:rPr>
      <w:b/>
      <w:bCs/>
      <w:i/>
      <w:iCs/>
      <w:smallCaps/>
      <w:color w:val="822F0B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3A9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3A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13A9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713A9"/>
    <w:rPr>
      <w:b/>
      <w:bCs/>
      <w:color w:val="ED682D" w:themeColor="accent6"/>
    </w:rPr>
  </w:style>
  <w:style w:type="character" w:styleId="Emphasis">
    <w:name w:val="Emphasis"/>
    <w:uiPriority w:val="20"/>
    <w:qFormat/>
    <w:rsid w:val="00A713A9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A713A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3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3A9"/>
    <w:pPr>
      <w:pBdr>
        <w:top w:val="single" w:sz="8" w:space="1" w:color="ED682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3A9"/>
    <w:rPr>
      <w:b/>
      <w:bCs/>
      <w:i/>
      <w:iCs/>
    </w:rPr>
  </w:style>
  <w:style w:type="character" w:styleId="SubtleEmphasis">
    <w:name w:val="Subtle Emphasis"/>
    <w:uiPriority w:val="19"/>
    <w:qFormat/>
    <w:rsid w:val="00A713A9"/>
    <w:rPr>
      <w:i/>
      <w:iCs/>
    </w:rPr>
  </w:style>
  <w:style w:type="character" w:styleId="IntenseEmphasis">
    <w:name w:val="Intense Emphasis"/>
    <w:uiPriority w:val="21"/>
    <w:qFormat/>
    <w:rsid w:val="00A713A9"/>
    <w:rPr>
      <w:b/>
      <w:bCs/>
      <w:i/>
      <w:iCs/>
      <w:color w:val="ED682D" w:themeColor="accent6"/>
      <w:spacing w:val="10"/>
    </w:rPr>
  </w:style>
  <w:style w:type="character" w:styleId="SubtleReference">
    <w:name w:val="Subtle Reference"/>
    <w:uiPriority w:val="31"/>
    <w:qFormat/>
    <w:rsid w:val="00A713A9"/>
    <w:rPr>
      <w:b/>
      <w:bCs/>
    </w:rPr>
  </w:style>
  <w:style w:type="character" w:styleId="IntenseReference">
    <w:name w:val="Intense Reference"/>
    <w:uiPriority w:val="32"/>
    <w:qFormat/>
    <w:rsid w:val="00A713A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713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3A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31B08"/>
    <w:rPr>
      <w:color w:val="358DDC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481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vdm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wdhprojec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vdm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.fraser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276A06-5726-4B91-856D-5A6CF5B7C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Fraser</dc:creator>
  <cp:keywords/>
  <dc:description/>
  <cp:lastModifiedBy>Samantha Fraser</cp:lastModifiedBy>
  <cp:revision>2</cp:revision>
  <cp:lastPrinted>2015-06-24T19:49:00Z</cp:lastPrinted>
  <dcterms:created xsi:type="dcterms:W3CDTF">2016-05-05T16:23:00Z</dcterms:created>
  <dcterms:modified xsi:type="dcterms:W3CDTF">2016-05-05T16:23:00Z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</Properties>
</file>